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3B8B5" w14:textId="77777777" w:rsidR="00D75113" w:rsidRPr="007635A2" w:rsidRDefault="00D75113" w:rsidP="00D7525D">
      <w:pPr>
        <w:widowControl w:val="0"/>
        <w:rPr>
          <w:noProof/>
          <w:sz w:val="36"/>
          <w:szCs w:val="28"/>
        </w:rPr>
      </w:pPr>
      <w:r w:rsidRPr="007635A2">
        <w:rPr>
          <w:b/>
          <w:sz w:val="36"/>
          <w:szCs w:val="28"/>
        </w:rPr>
        <w:t>Getting Content-Specific with Vocabulary!</w:t>
      </w:r>
      <w:r w:rsidRPr="007635A2">
        <w:rPr>
          <w:noProof/>
          <w:sz w:val="36"/>
          <w:szCs w:val="28"/>
        </w:rPr>
        <w:t xml:space="preserve"> </w:t>
      </w:r>
    </w:p>
    <w:p w14:paraId="1C11A829" w14:textId="77777777" w:rsidR="00D75113" w:rsidRPr="007635A2" w:rsidRDefault="00D75113" w:rsidP="00D7525D">
      <w:pPr>
        <w:widowControl w:val="0"/>
      </w:pPr>
      <w:r w:rsidRPr="007635A2">
        <w:rPr>
          <w:noProof/>
        </w:rPr>
        <w:t>April 20, 2016</w:t>
      </w:r>
      <w:r w:rsidRPr="007635A2">
        <w:rPr>
          <w:noProof/>
        </w:rPr>
        <w:drawing>
          <wp:anchor distT="0" distB="0" distL="114300" distR="114300" simplePos="0" relativeHeight="251659264" behindDoc="0" locked="0" layoutInCell="1" allowOverlap="1" wp14:anchorId="2EDB7C7D" wp14:editId="35438899">
            <wp:simplePos x="0" y="0"/>
            <wp:positionH relativeFrom="column">
              <wp:posOffset>4800600</wp:posOffset>
            </wp:positionH>
            <wp:positionV relativeFrom="paragraph">
              <wp:posOffset>-629285</wp:posOffset>
            </wp:positionV>
            <wp:extent cx="1438910" cy="1086485"/>
            <wp:effectExtent l="0" t="0" r="0" b="5715"/>
            <wp:wrapSquare wrapText="bothSides"/>
            <wp:docPr id="5" name="Content Placeholder 3" descr="unspecified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unspecified.png"/>
                    <pic:cNvPicPr>
                      <a:picLocks noGrp="1"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84" r="-10631"/>
                    <a:stretch/>
                  </pic:blipFill>
                  <pic:spPr>
                    <a:xfrm>
                      <a:off x="0" y="0"/>
                      <a:ext cx="1438910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6CED68" w14:textId="77777777" w:rsidR="00D75113" w:rsidRDefault="00D75113" w:rsidP="00D7525D">
      <w:pPr>
        <w:widowControl w:val="0"/>
        <w:jc w:val="center"/>
      </w:pPr>
    </w:p>
    <w:p w14:paraId="29DC97AF" w14:textId="77777777" w:rsidR="0016035A" w:rsidRPr="00D75113" w:rsidRDefault="0016035A" w:rsidP="00D7525D">
      <w:pPr>
        <w:widowControl w:val="0"/>
        <w:rPr>
          <w:color w:val="000000" w:themeColor="text1"/>
        </w:rPr>
      </w:pPr>
    </w:p>
    <w:p w14:paraId="0EB3D371" w14:textId="77777777" w:rsidR="0016035A" w:rsidRPr="00D75113" w:rsidRDefault="0016035A" w:rsidP="00D7525D">
      <w:pPr>
        <w:widowControl w:val="0"/>
        <w:rPr>
          <w:color w:val="000000" w:themeColor="text1"/>
        </w:rPr>
      </w:pPr>
    </w:p>
    <w:p w14:paraId="23C358BD" w14:textId="77777777" w:rsidR="00D75113" w:rsidRDefault="0016035A" w:rsidP="00D7525D">
      <w:pPr>
        <w:widowControl w:val="0"/>
        <w:rPr>
          <w:b/>
          <w:color w:val="000000" w:themeColor="text1"/>
          <w:sz w:val="32"/>
        </w:rPr>
      </w:pPr>
      <w:r w:rsidRPr="00D75113">
        <w:rPr>
          <w:b/>
          <w:color w:val="000000" w:themeColor="text1"/>
          <w:sz w:val="32"/>
        </w:rPr>
        <w:t>Science Words for Practice</w:t>
      </w:r>
    </w:p>
    <w:p w14:paraId="2637BC66" w14:textId="77777777" w:rsidR="00467A90" w:rsidRPr="00467A90" w:rsidRDefault="00467A90" w:rsidP="00D7525D">
      <w:pPr>
        <w:widowControl w:val="0"/>
        <w:rPr>
          <w:rStyle w:val="termtext"/>
          <w:rFonts w:eastAsia="Times New Roman" w:cs="Lucida Grande"/>
          <w:b/>
          <w:bCs/>
          <w:color w:val="000000"/>
        </w:rPr>
      </w:pPr>
    </w:p>
    <w:p w14:paraId="43436ED2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Polymer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long molecule consisting of many similar or identical building blocks linked by covalent bonds.</w:t>
      </w:r>
    </w:p>
    <w:p w14:paraId="0CFF38FF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363A45C9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Monomer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The repeating units that serve as the building blocks of a polymer.</w:t>
      </w:r>
    </w:p>
    <w:p w14:paraId="7493FDDE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6C7F2349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Enzyme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Specialized macromolecules that speed up chemical reactions.</w:t>
      </w:r>
    </w:p>
    <w:p w14:paraId="64798840" w14:textId="77777777" w:rsidR="00467A90" w:rsidRPr="00467A90" w:rsidRDefault="00467A90" w:rsidP="00D7525D">
      <w:pPr>
        <w:widowControl w:val="0"/>
        <w:rPr>
          <w:rStyle w:val="termtext"/>
          <w:rFonts w:eastAsia="Times New Roman" w:cs="Lucida Grande"/>
          <w:b/>
          <w:bCs/>
          <w:color w:val="000000"/>
        </w:rPr>
      </w:pPr>
    </w:p>
    <w:p w14:paraId="256CEC46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Dehydration Reaction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reaction in which two molecules are covalently bonded to each other, with the loss of a water molecule.</w:t>
      </w:r>
    </w:p>
    <w:p w14:paraId="5EB0F7EB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4623DEF1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Hydrolysis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process that breaks two molecules apart with the addition of a water molecule.</w:t>
      </w:r>
    </w:p>
    <w:p w14:paraId="692CA4F5" w14:textId="77777777" w:rsidR="00467A90" w:rsidRPr="00467A90" w:rsidRDefault="00467A90" w:rsidP="00D7525D">
      <w:pPr>
        <w:widowControl w:val="0"/>
        <w:rPr>
          <w:rStyle w:val="termtext"/>
          <w:rFonts w:eastAsia="Times New Roman" w:cs="Lucida Grande"/>
          <w:b/>
          <w:bCs/>
          <w:color w:val="000000"/>
        </w:rPr>
      </w:pPr>
    </w:p>
    <w:p w14:paraId="70C129EF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Carbohydrates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sugar.</w:t>
      </w:r>
    </w:p>
    <w:p w14:paraId="3D72BB59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758A132E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Monosaccharide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carbohydrate, generally with the molecular formulas that are some multiple of the unit CH2O.</w:t>
      </w:r>
    </w:p>
    <w:p w14:paraId="4D0EC159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4A1C5410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Disaccharide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carbohydrate that consists of two </w:t>
      </w:r>
      <w:proofErr w:type="spellStart"/>
      <w:r w:rsidRPr="00467A90">
        <w:rPr>
          <w:rFonts w:eastAsia="Times New Roman" w:cs="Lucida Grande"/>
          <w:color w:val="444444"/>
          <w:shd w:val="clear" w:color="auto" w:fill="FFFFFF"/>
        </w:rPr>
        <w:t>monosaccharides</w:t>
      </w:r>
      <w:proofErr w:type="spellEnd"/>
      <w:r w:rsidRPr="00467A90">
        <w:rPr>
          <w:rFonts w:eastAsia="Times New Roman" w:cs="Lucida Grande"/>
          <w:color w:val="444444"/>
          <w:shd w:val="clear" w:color="auto" w:fill="FFFFFF"/>
        </w:rPr>
        <w:t xml:space="preserve"> joined together.</w:t>
      </w:r>
    </w:p>
    <w:p w14:paraId="3FB5F01D" w14:textId="77777777" w:rsidR="00467A90" w:rsidRPr="00467A90" w:rsidRDefault="00467A90" w:rsidP="00D7525D">
      <w:pPr>
        <w:widowControl w:val="0"/>
        <w:rPr>
          <w:rStyle w:val="termtext"/>
          <w:rFonts w:eastAsia="Times New Roman" w:cs="Lucida Grande"/>
          <w:b/>
          <w:bCs/>
          <w:color w:val="000000"/>
        </w:rPr>
      </w:pPr>
    </w:p>
    <w:p w14:paraId="41C96991" w14:textId="77777777" w:rsidR="001102FB" w:rsidRPr="00467A90" w:rsidRDefault="001102FB" w:rsidP="00D7525D">
      <w:pPr>
        <w:widowControl w:val="0"/>
        <w:rPr>
          <w:rFonts w:eastAsia="Times New Roman" w:cs="Lucida Grande"/>
          <w:color w:val="444444"/>
          <w:shd w:val="clear" w:color="auto" w:fill="FFFFFF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Polysaccharide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Polymers with a few hundred to a few thousand </w:t>
      </w:r>
      <w:proofErr w:type="spellStart"/>
      <w:r w:rsidRPr="00467A90">
        <w:rPr>
          <w:rFonts w:eastAsia="Times New Roman" w:cs="Lucida Grande"/>
          <w:color w:val="444444"/>
          <w:shd w:val="clear" w:color="auto" w:fill="FFFFFF"/>
        </w:rPr>
        <w:t>monosaccharides</w:t>
      </w:r>
      <w:proofErr w:type="spellEnd"/>
      <w:r w:rsidRPr="00467A90">
        <w:rPr>
          <w:rFonts w:eastAsia="Times New Roman" w:cs="Lucida Grande"/>
          <w:color w:val="444444"/>
          <w:shd w:val="clear" w:color="auto" w:fill="FFFFFF"/>
        </w:rPr>
        <w:t xml:space="preserve"> joined together by </w:t>
      </w:r>
      <w:proofErr w:type="spellStart"/>
      <w:r w:rsidRPr="00467A90">
        <w:rPr>
          <w:rFonts w:eastAsia="Times New Roman" w:cs="Lucida Grande"/>
          <w:color w:val="444444"/>
          <w:shd w:val="clear" w:color="auto" w:fill="FFFFFF"/>
        </w:rPr>
        <w:t>glycosidic</w:t>
      </w:r>
      <w:proofErr w:type="spellEnd"/>
      <w:r w:rsidRPr="00467A90">
        <w:rPr>
          <w:rFonts w:eastAsia="Times New Roman" w:cs="Lucida Grande"/>
          <w:color w:val="444444"/>
          <w:shd w:val="clear" w:color="auto" w:fill="FFFFFF"/>
        </w:rPr>
        <w:t xml:space="preserve"> linkages.</w:t>
      </w:r>
    </w:p>
    <w:p w14:paraId="66E3C221" w14:textId="77777777" w:rsidR="00467A90" w:rsidRPr="00467A90" w:rsidRDefault="00467A90" w:rsidP="00D7525D">
      <w:pPr>
        <w:widowControl w:val="0"/>
        <w:rPr>
          <w:rStyle w:val="termtext"/>
          <w:rFonts w:eastAsia="Times New Roman" w:cs="Lucida Grande"/>
          <w:b/>
          <w:bCs/>
          <w:color w:val="000000"/>
        </w:rPr>
      </w:pPr>
    </w:p>
    <w:p w14:paraId="4A9B5FC1" w14:textId="77777777" w:rsidR="001102FB" w:rsidRPr="00467A90" w:rsidRDefault="001102FB" w:rsidP="00D7525D">
      <w:pPr>
        <w:widowControl w:val="0"/>
        <w:rPr>
          <w:rFonts w:eastAsia="Times New Roman" w:cs="Lucida Grande"/>
          <w:color w:val="444444"/>
          <w:shd w:val="clear" w:color="auto" w:fill="FFFFFF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Starch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polysaccharide of glucose that plants store.</w:t>
      </w:r>
    </w:p>
    <w:p w14:paraId="0CA39EE7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7C13B272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Cellulose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polysaccharide that is a major component of the tough cell walls that enclose plant cells.</w:t>
      </w:r>
    </w:p>
    <w:p w14:paraId="7798AEC8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37762139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Trans Fat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An unsaturated fat, formed artificially during hydrogenation of oils, containing one or more trans double bonds.</w:t>
      </w:r>
    </w:p>
    <w:p w14:paraId="49E55735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45716AE2" w14:textId="6E583003" w:rsidR="001102FB" w:rsidRPr="00D7525D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Phospholipid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lipid made up of a </w:t>
      </w:r>
      <w:proofErr w:type="spellStart"/>
      <w:r w:rsidRPr="00467A90">
        <w:rPr>
          <w:rFonts w:eastAsia="Times New Roman" w:cs="Lucida Grande"/>
          <w:color w:val="444444"/>
          <w:shd w:val="clear" w:color="auto" w:fill="FFFFFF"/>
        </w:rPr>
        <w:t>glyerol</w:t>
      </w:r>
      <w:proofErr w:type="spellEnd"/>
      <w:r w:rsidRPr="00467A90">
        <w:rPr>
          <w:rFonts w:eastAsia="Times New Roman" w:cs="Lucida Grande"/>
          <w:color w:val="444444"/>
          <w:shd w:val="clear" w:color="auto" w:fill="FFFFFF"/>
        </w:rPr>
        <w:t xml:space="preserve"> joined to two fatty acids and a phosphate group; has two hydrophobic tails and a polar, hydrophilic head</w:t>
      </w:r>
    </w:p>
    <w:p w14:paraId="2B1E476E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</w:p>
    <w:p w14:paraId="43A70CF2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Steroid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lipid characterized by a carbon skeleton consisting of four fused rings.</w:t>
      </w:r>
    </w:p>
    <w:p w14:paraId="7AA86C6A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2A5409CF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Cholesterol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steroid that forms an essential component of animal cell membranes and acts as a precursor molecule for the synthesis of other biologically important steroids.</w:t>
      </w:r>
    </w:p>
    <w:p w14:paraId="750901DE" w14:textId="77777777" w:rsidR="00467A90" w:rsidRPr="00467A90" w:rsidRDefault="00467A90" w:rsidP="00D7525D">
      <w:pPr>
        <w:widowControl w:val="0"/>
        <w:rPr>
          <w:rStyle w:val="termtext"/>
          <w:rFonts w:eastAsia="Times New Roman" w:cs="Lucida Grande"/>
          <w:b/>
          <w:bCs/>
          <w:color w:val="000000"/>
        </w:rPr>
      </w:pPr>
    </w:p>
    <w:p w14:paraId="7599A046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proofErr w:type="gramStart"/>
      <w:r w:rsidRPr="00467A90">
        <w:rPr>
          <w:rStyle w:val="termtext"/>
          <w:rFonts w:eastAsia="Times New Roman" w:cs="Lucida Grande"/>
          <w:b/>
          <w:bCs/>
          <w:color w:val="000000"/>
        </w:rPr>
        <w:t>Catalyst</w:t>
      </w:r>
      <w:r w:rsidR="00467A90" w:rsidRPr="00467A90">
        <w:rPr>
          <w:rStyle w:val="termtext"/>
          <w:rFonts w:eastAsia="Times New Roman" w:cs="Lucida Grande"/>
          <w:b/>
          <w:bCs/>
          <w:color w:val="000000"/>
        </w:rPr>
        <w:t xml:space="preserve"> </w:t>
      </w:r>
      <w:r w:rsidRPr="00467A90">
        <w:rPr>
          <w:rFonts w:eastAsia="Times New Roman" w:cs="Lucida Grande"/>
          <w:color w:val="444444"/>
          <w:shd w:val="clear" w:color="auto" w:fill="FFFFFF"/>
        </w:rPr>
        <w:t>Chemical agents that selectively speed up chemical reactions without being consumed by the reaction.</w:t>
      </w:r>
      <w:proofErr w:type="gramEnd"/>
    </w:p>
    <w:p w14:paraId="5E9AD440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74CD8738" w14:textId="77777777" w:rsidR="001102FB" w:rsidRPr="00467A90" w:rsidRDefault="001102FB" w:rsidP="00D7525D">
      <w:pPr>
        <w:widowControl w:val="0"/>
        <w:rPr>
          <w:rFonts w:eastAsia="Times New Roman" w:cs="Times New Roman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Protein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A biologically functional molecule made up of one or more polypeptides, each folded and coiled into a specific three-dimensional structure.</w:t>
      </w:r>
    </w:p>
    <w:p w14:paraId="053E58B0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654A49ED" w14:textId="77777777" w:rsidR="0066041E" w:rsidRDefault="001102FB" w:rsidP="00D7525D">
      <w:pPr>
        <w:widowControl w:val="0"/>
        <w:rPr>
          <w:rFonts w:eastAsia="Times New Roman" w:cs="Lucida Grande"/>
          <w:color w:val="444444"/>
          <w:shd w:val="clear" w:color="auto" w:fill="FFFFFF"/>
        </w:rPr>
      </w:pPr>
      <w:r w:rsidRPr="00467A90">
        <w:rPr>
          <w:rStyle w:val="termtext"/>
          <w:rFonts w:eastAsia="Times New Roman" w:cs="Lucida Grande"/>
          <w:b/>
          <w:bCs/>
          <w:color w:val="000000"/>
        </w:rPr>
        <w:t>Fibrous proteins</w:t>
      </w:r>
      <w:r w:rsidRPr="00467A90">
        <w:rPr>
          <w:rFonts w:eastAsia="Times New Roman" w:cs="Lucida Grande"/>
          <w:color w:val="444444"/>
          <w:shd w:val="clear" w:color="auto" w:fill="FFFFFF"/>
        </w:rPr>
        <w:t xml:space="preserve"> </w:t>
      </w:r>
      <w:proofErr w:type="spellStart"/>
      <w:r w:rsidRPr="00467A90">
        <w:rPr>
          <w:rFonts w:eastAsia="Times New Roman" w:cs="Lucida Grande"/>
          <w:color w:val="444444"/>
          <w:shd w:val="clear" w:color="auto" w:fill="FFFFFF"/>
        </w:rPr>
        <w:t>Proteins</w:t>
      </w:r>
      <w:proofErr w:type="spellEnd"/>
      <w:r w:rsidRPr="00467A90">
        <w:rPr>
          <w:rFonts w:eastAsia="Times New Roman" w:cs="Lucida Grande"/>
          <w:color w:val="444444"/>
          <w:shd w:val="clear" w:color="auto" w:fill="FFFFFF"/>
        </w:rPr>
        <w:t xml:space="preserve"> shaped like long fibers.</w:t>
      </w:r>
    </w:p>
    <w:p w14:paraId="7F07CCB2" w14:textId="77777777" w:rsidR="00467A90" w:rsidRDefault="00467A90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6944C4AB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Hydrophobic</w:t>
      </w:r>
      <w:r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interaction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>A type of weak chemical bond formed when molecules that do not mix with water coalesce to exclude the water</w:t>
      </w:r>
    </w:p>
    <w:p w14:paraId="4E017679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292AD17B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Sickle-cell disease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>An inherited blood disorder, caused by the substitution of one amino acid for the normal one at a particular position in the primary structure of hemoglobin.</w:t>
      </w:r>
    </w:p>
    <w:p w14:paraId="624D441E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493B25EA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Gene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>A discrete unit of hereditary information consisting of a specific nucleotide sequence in DNA (or RNA, in some viruses).</w:t>
      </w:r>
    </w:p>
    <w:p w14:paraId="7D2A54E0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5C071188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Nucleic acid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>Polymers made of monomers called nucleotides.</w:t>
      </w:r>
    </w:p>
    <w:p w14:paraId="16386780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0CE74BDB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Deoxyribonucleic acid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color w:val="000000" w:themeColor="text1"/>
        </w:rPr>
        <w:t>(DNA)</w:t>
      </w:r>
      <w:r w:rsidRPr="00467A90">
        <w:rPr>
          <w:rStyle w:val="termtext"/>
          <w:rFonts w:asciiTheme="minorHAnsi" w:hAnsiTheme="minorHAnsi" w:cs="Lucida Grande"/>
          <w:color w:val="444444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 xml:space="preserve">nucleic acid that contains the sugar </w:t>
      </w:r>
      <w:proofErr w:type="spellStart"/>
      <w:r w:rsidRPr="00467A90">
        <w:rPr>
          <w:rStyle w:val="termtext"/>
          <w:rFonts w:asciiTheme="minorHAnsi" w:hAnsiTheme="minorHAnsi" w:cs="Lucida Grande"/>
          <w:b w:val="0"/>
          <w:color w:val="444444"/>
        </w:rPr>
        <w:t>deoxyribose</w:t>
      </w:r>
      <w:proofErr w:type="spellEnd"/>
    </w:p>
    <w:p w14:paraId="2055C66F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15AA5ACE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Ribonucleic acid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color w:val="000000" w:themeColor="text1"/>
        </w:rPr>
        <w:t>(RNA)</w:t>
      </w:r>
      <w:r w:rsidRPr="00467A90">
        <w:rPr>
          <w:rStyle w:val="termtext"/>
          <w:rFonts w:asciiTheme="minorHAnsi" w:hAnsiTheme="minorHAnsi" w:cs="Lucida Grande"/>
          <w:color w:val="444444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>single-stranded nucleic acid that contains the sugar ribose</w:t>
      </w:r>
    </w:p>
    <w:p w14:paraId="088456A2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57FC30C2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Ribose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>The sugar found in RNA.</w:t>
      </w:r>
    </w:p>
    <w:p w14:paraId="2A3C50C4" w14:textId="77777777" w:rsidR="00467A90" w:rsidRPr="00467A90" w:rsidRDefault="00467A90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</w:pPr>
    </w:p>
    <w:p w14:paraId="66F32A78" w14:textId="77777777" w:rsidR="001102FB" w:rsidRPr="00467A90" w:rsidRDefault="001102FB" w:rsidP="00D7525D">
      <w:pPr>
        <w:pStyle w:val="Heading3"/>
        <w:keepNext w:val="0"/>
        <w:keepLines w:val="0"/>
        <w:widowControl w:val="0"/>
        <w:shd w:val="clear" w:color="auto" w:fill="FFFFFF"/>
        <w:spacing w:before="0"/>
        <w:ind w:right="396"/>
        <w:rPr>
          <w:rFonts w:asciiTheme="minorHAnsi" w:eastAsia="Times New Roman" w:hAnsiTheme="minorHAnsi" w:cs="Lucida Grande"/>
          <w:b w:val="0"/>
          <w:bCs w:val="0"/>
          <w:color w:val="000000"/>
        </w:rPr>
      </w:pPr>
      <w:r w:rsidRPr="00467A90">
        <w:rPr>
          <w:rStyle w:val="termtext"/>
          <w:rFonts w:asciiTheme="minorHAnsi" w:eastAsia="Times New Roman" w:hAnsiTheme="minorHAnsi" w:cs="Lucida Grande"/>
          <w:bCs w:val="0"/>
          <w:color w:val="000000"/>
        </w:rPr>
        <w:t>Double helix</w:t>
      </w:r>
      <w:r w:rsidR="00467A90" w:rsidRPr="00467A90">
        <w:rPr>
          <w:rStyle w:val="termtext"/>
          <w:rFonts w:asciiTheme="minorHAnsi" w:eastAsia="Times New Roman" w:hAnsiTheme="minorHAnsi" w:cs="Lucida Grande"/>
          <w:b w:val="0"/>
          <w:bCs w:val="0"/>
          <w:color w:val="000000"/>
        </w:rPr>
        <w:t xml:space="preserve"> </w:t>
      </w:r>
      <w:r w:rsidRPr="00467A90">
        <w:rPr>
          <w:rStyle w:val="termtext"/>
          <w:rFonts w:asciiTheme="minorHAnsi" w:hAnsiTheme="minorHAnsi" w:cs="Lucida Grande"/>
          <w:b w:val="0"/>
          <w:color w:val="444444"/>
        </w:rPr>
        <w:t>Two polynucleotides of DNA wound around an imaginary axis.</w:t>
      </w:r>
    </w:p>
    <w:p w14:paraId="606F6E16" w14:textId="77777777" w:rsidR="00D75113" w:rsidRPr="00467A90" w:rsidRDefault="00D75113" w:rsidP="00D7525D">
      <w:pPr>
        <w:pStyle w:val="Heading1"/>
        <w:widowControl w:val="0"/>
        <w:shd w:val="clear" w:color="auto" w:fill="FFFFFF"/>
        <w:spacing w:before="0" w:beforeAutospacing="0"/>
        <w:rPr>
          <w:rStyle w:val="a-size-extra-large"/>
          <w:rFonts w:asciiTheme="minorHAnsi" w:eastAsia="Times New Roman" w:hAnsiTheme="minorHAnsi" w:cs="Arial"/>
          <w:color w:val="000000" w:themeColor="text1"/>
          <w:sz w:val="24"/>
          <w:szCs w:val="24"/>
        </w:rPr>
      </w:pPr>
    </w:p>
    <w:p w14:paraId="7292DB4C" w14:textId="77777777" w:rsidR="00F35AA5" w:rsidRDefault="00F35AA5" w:rsidP="00D7525D">
      <w:pPr>
        <w:pStyle w:val="Heading1"/>
        <w:widowControl w:val="0"/>
        <w:shd w:val="clear" w:color="auto" w:fill="FFFFFF"/>
        <w:spacing w:before="0" w:beforeAutospacing="0"/>
        <w:rPr>
          <w:rStyle w:val="a-size-extra-large"/>
          <w:rFonts w:ascii="Arial" w:eastAsia="Times New Roman" w:hAnsi="Arial" w:cs="Arial"/>
          <w:color w:val="000000" w:themeColor="text1"/>
          <w:sz w:val="42"/>
          <w:szCs w:val="42"/>
        </w:rPr>
      </w:pPr>
    </w:p>
    <w:p w14:paraId="39B724E5" w14:textId="77777777" w:rsidR="00786C87" w:rsidRDefault="00786C87" w:rsidP="00D7525D">
      <w:pPr>
        <w:pStyle w:val="Heading1"/>
        <w:widowControl w:val="0"/>
        <w:shd w:val="clear" w:color="auto" w:fill="FFFFFF"/>
        <w:spacing w:before="0" w:beforeAutospacing="0"/>
        <w:rPr>
          <w:rStyle w:val="a-size-extra-large"/>
          <w:rFonts w:ascii="Arial" w:eastAsia="Times New Roman" w:hAnsi="Arial" w:cs="Arial"/>
          <w:color w:val="000000" w:themeColor="text1"/>
          <w:sz w:val="42"/>
          <w:szCs w:val="42"/>
        </w:rPr>
      </w:pPr>
    </w:p>
    <w:p w14:paraId="420F3823" w14:textId="77777777" w:rsidR="00786C87" w:rsidRDefault="00786C87" w:rsidP="00D7525D">
      <w:pPr>
        <w:pStyle w:val="Heading1"/>
        <w:widowControl w:val="0"/>
        <w:shd w:val="clear" w:color="auto" w:fill="FFFFFF"/>
        <w:spacing w:before="0" w:beforeAutospacing="0"/>
        <w:rPr>
          <w:rStyle w:val="a-size-extra-large"/>
          <w:rFonts w:ascii="Arial" w:eastAsia="Times New Roman" w:hAnsi="Arial" w:cs="Arial"/>
          <w:color w:val="000000" w:themeColor="text1"/>
          <w:sz w:val="42"/>
          <w:szCs w:val="42"/>
        </w:rPr>
      </w:pPr>
    </w:p>
    <w:p w14:paraId="02FFE438" w14:textId="77777777" w:rsidR="00786C87" w:rsidRPr="00D75113" w:rsidRDefault="00786C87" w:rsidP="00D7525D">
      <w:pPr>
        <w:pStyle w:val="Heading1"/>
        <w:widowControl w:val="0"/>
        <w:shd w:val="clear" w:color="auto" w:fill="FFFFFF"/>
        <w:spacing w:before="0" w:beforeAutospacing="0"/>
        <w:rPr>
          <w:rStyle w:val="a-size-extra-large"/>
          <w:rFonts w:ascii="Arial" w:eastAsia="Times New Roman" w:hAnsi="Arial" w:cs="Arial"/>
          <w:color w:val="000000" w:themeColor="text1"/>
          <w:sz w:val="42"/>
          <w:szCs w:val="42"/>
        </w:rPr>
      </w:pPr>
      <w:bookmarkStart w:id="0" w:name="_GoBack"/>
      <w:bookmarkEnd w:id="0"/>
    </w:p>
    <w:p w14:paraId="06F3F7B0" w14:textId="2DE2E41A" w:rsidR="001102FB" w:rsidRPr="00F35AA5" w:rsidRDefault="00CA2239" w:rsidP="00D7525D">
      <w:pPr>
        <w:widowControl w:val="0"/>
        <w:rPr>
          <w:rFonts w:ascii="Times" w:eastAsia="Times New Roman" w:hAnsi="Times" w:cs="Times New Roman"/>
          <w:sz w:val="20"/>
          <w:szCs w:val="20"/>
        </w:rPr>
      </w:pPr>
      <w:r>
        <w:rPr>
          <w:rFonts w:eastAsia="Times New Roman" w:cs="Arial"/>
          <w:color w:val="000000" w:themeColor="text1"/>
          <w:shd w:val="clear" w:color="auto" w:fill="FFFFFF"/>
        </w:rPr>
        <w:t>*Vocabulary</w:t>
      </w:r>
      <w:r w:rsidR="001102FB">
        <w:rPr>
          <w:rFonts w:eastAsia="Times New Roman" w:cs="Arial"/>
          <w:color w:val="000000" w:themeColor="text1"/>
          <w:shd w:val="clear" w:color="auto" w:fill="FFFFFF"/>
        </w:rPr>
        <w:t xml:space="preserve"> from Chapter 5</w:t>
      </w:r>
      <w:r w:rsidR="001102FB" w:rsidRPr="00467A90">
        <w:rPr>
          <w:rFonts w:eastAsia="Times New Roman" w:cs="Arial"/>
          <w:color w:val="000000" w:themeColor="text1"/>
          <w:shd w:val="clear" w:color="auto" w:fill="FFFFFF"/>
        </w:rPr>
        <w:t>:</w:t>
      </w:r>
      <w:r w:rsidR="001102FB" w:rsidRPr="00467A90">
        <w:rPr>
          <w:rStyle w:val="a-size-extra-large"/>
          <w:rFonts w:eastAsia="Times New Roman" w:cs="Arial"/>
          <w:color w:val="000000" w:themeColor="text1"/>
        </w:rPr>
        <w:t xml:space="preserve"> </w:t>
      </w:r>
      <w:r w:rsidR="00467A90" w:rsidRPr="00F35AA5">
        <w:rPr>
          <w:rFonts w:eastAsia="Times New Roman" w:cs="Times New Roman"/>
          <w:i/>
          <w:color w:val="000000"/>
          <w:shd w:val="clear" w:color="auto" w:fill="FFFFFF"/>
        </w:rPr>
        <w:t>The Structure and Function of Large Biological Molecules</w:t>
      </w:r>
    </w:p>
    <w:p w14:paraId="5871BED4" w14:textId="77777777" w:rsidR="00481AE6" w:rsidRPr="00D75113" w:rsidRDefault="00D75113" w:rsidP="00D7525D">
      <w:pPr>
        <w:widowControl w:val="0"/>
        <w:rPr>
          <w:rFonts w:eastAsia="Times New Roman" w:cs="Times New Roman"/>
          <w:color w:val="000000" w:themeColor="text1"/>
        </w:rPr>
      </w:pPr>
      <w:r w:rsidRPr="00D75113">
        <w:rPr>
          <w:rFonts w:eastAsia="Times New Roman" w:cs="Arial"/>
          <w:color w:val="000000" w:themeColor="text1"/>
          <w:shd w:val="clear" w:color="auto" w:fill="FFFFFF"/>
        </w:rPr>
        <w:t xml:space="preserve">Reece, J.B., </w:t>
      </w:r>
      <w:proofErr w:type="spellStart"/>
      <w:r w:rsidRPr="00D75113">
        <w:rPr>
          <w:rFonts w:eastAsia="Times New Roman" w:cs="Arial"/>
          <w:color w:val="000000" w:themeColor="text1"/>
          <w:shd w:val="clear" w:color="auto" w:fill="FFFFFF"/>
        </w:rPr>
        <w:t>Urry</w:t>
      </w:r>
      <w:proofErr w:type="spellEnd"/>
      <w:r w:rsidRPr="00D75113">
        <w:rPr>
          <w:rFonts w:eastAsia="Times New Roman" w:cs="Arial"/>
          <w:color w:val="000000" w:themeColor="text1"/>
          <w:shd w:val="clear" w:color="auto" w:fill="FFFFFF"/>
        </w:rPr>
        <w:t xml:space="preserve">, L.A., Cain, M.L., Wasserman, S.A, </w:t>
      </w:r>
      <w:proofErr w:type="spellStart"/>
      <w:r w:rsidRPr="00D75113">
        <w:rPr>
          <w:rFonts w:eastAsia="Times New Roman" w:cs="Arial"/>
          <w:color w:val="000000" w:themeColor="text1"/>
          <w:shd w:val="clear" w:color="auto" w:fill="FFFFFF"/>
        </w:rPr>
        <w:t>Minorsky</w:t>
      </w:r>
      <w:proofErr w:type="spellEnd"/>
      <w:r w:rsidRPr="00D75113">
        <w:rPr>
          <w:rFonts w:eastAsia="Times New Roman" w:cs="Arial"/>
          <w:color w:val="000000" w:themeColor="text1"/>
          <w:shd w:val="clear" w:color="auto" w:fill="FFFFFF"/>
        </w:rPr>
        <w:t xml:space="preserve">, P.V., </w:t>
      </w:r>
      <w:proofErr w:type="gramStart"/>
      <w:r w:rsidRPr="00D75113">
        <w:rPr>
          <w:rFonts w:eastAsia="Times New Roman" w:cs="Arial"/>
          <w:color w:val="000000" w:themeColor="text1"/>
          <w:shd w:val="clear" w:color="auto" w:fill="FFFFFF"/>
        </w:rPr>
        <w:t>&amp;  Jackson</w:t>
      </w:r>
      <w:proofErr w:type="gramEnd"/>
      <w:r w:rsidRPr="00D75113">
        <w:rPr>
          <w:rFonts w:eastAsia="Times New Roman" w:cs="Arial"/>
          <w:color w:val="000000" w:themeColor="text1"/>
          <w:shd w:val="clear" w:color="auto" w:fill="FFFFFF"/>
        </w:rPr>
        <w:t xml:space="preserve">, R.B. (2013). </w:t>
      </w:r>
      <w:proofErr w:type="gramStart"/>
      <w:r w:rsidR="00481AE6" w:rsidRPr="00F35AA5">
        <w:rPr>
          <w:rStyle w:val="a-size-extra-large"/>
          <w:rFonts w:eastAsia="Times New Roman" w:cs="Arial"/>
          <w:i/>
          <w:color w:val="000000" w:themeColor="text1"/>
        </w:rPr>
        <w:t>Campbell Biology (10th Edition)</w:t>
      </w:r>
      <w:r w:rsidRPr="00F35AA5">
        <w:rPr>
          <w:rStyle w:val="a-size-extra-large"/>
          <w:rFonts w:eastAsia="Times New Roman" w:cs="Arial"/>
          <w:i/>
          <w:color w:val="000000" w:themeColor="text1"/>
        </w:rPr>
        <w:t>.</w:t>
      </w:r>
      <w:proofErr w:type="gramEnd"/>
      <w:r w:rsidRPr="00D75113">
        <w:rPr>
          <w:rStyle w:val="a-size-extra-large"/>
          <w:rFonts w:eastAsia="Times New Roman" w:cs="Arial"/>
          <w:color w:val="000000" w:themeColor="text1"/>
        </w:rPr>
        <w:t xml:space="preserve"> Pearson</w:t>
      </w:r>
      <w:r>
        <w:rPr>
          <w:rStyle w:val="a-size-extra-large"/>
          <w:rFonts w:eastAsia="Times New Roman" w:cs="Arial"/>
          <w:color w:val="000000" w:themeColor="text1"/>
        </w:rPr>
        <w:t>.</w:t>
      </w:r>
    </w:p>
    <w:p w14:paraId="1EB2A515" w14:textId="77777777" w:rsidR="00481AE6" w:rsidRDefault="00481AE6" w:rsidP="00D7525D">
      <w:pPr>
        <w:widowControl w:val="0"/>
      </w:pPr>
    </w:p>
    <w:p w14:paraId="6505E97E" w14:textId="77777777" w:rsidR="0016035A" w:rsidRDefault="0016035A" w:rsidP="00D7525D">
      <w:pPr>
        <w:widowControl w:val="0"/>
      </w:pPr>
    </w:p>
    <w:sectPr w:rsidR="0016035A" w:rsidSect="00EC4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35A"/>
    <w:rsid w:val="001102FB"/>
    <w:rsid w:val="0016035A"/>
    <w:rsid w:val="002C0025"/>
    <w:rsid w:val="003F6DB9"/>
    <w:rsid w:val="00467A90"/>
    <w:rsid w:val="00481AE6"/>
    <w:rsid w:val="005D0B93"/>
    <w:rsid w:val="0066041E"/>
    <w:rsid w:val="00786C87"/>
    <w:rsid w:val="00CA2239"/>
    <w:rsid w:val="00D75113"/>
    <w:rsid w:val="00D7525D"/>
    <w:rsid w:val="00EC45CA"/>
    <w:rsid w:val="00F3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3C52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1AE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2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AE6"/>
    <w:rPr>
      <w:rFonts w:ascii="Times" w:hAnsi="Times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481AE6"/>
  </w:style>
  <w:style w:type="character" w:customStyle="1" w:styleId="author">
    <w:name w:val="author"/>
    <w:basedOn w:val="DefaultParagraphFont"/>
    <w:rsid w:val="00D75113"/>
  </w:style>
  <w:style w:type="character" w:customStyle="1" w:styleId="a-declarative">
    <w:name w:val="a-declarative"/>
    <w:basedOn w:val="DefaultParagraphFont"/>
    <w:rsid w:val="00D75113"/>
  </w:style>
  <w:style w:type="character" w:styleId="Hyperlink">
    <w:name w:val="Hyperlink"/>
    <w:basedOn w:val="DefaultParagraphFont"/>
    <w:uiPriority w:val="99"/>
    <w:semiHidden/>
    <w:unhideWhenUsed/>
    <w:rsid w:val="00D7511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75113"/>
  </w:style>
  <w:style w:type="character" w:customStyle="1" w:styleId="a-color-secondary">
    <w:name w:val="a-color-secondary"/>
    <w:basedOn w:val="DefaultParagraphFont"/>
    <w:rsid w:val="00D75113"/>
  </w:style>
  <w:style w:type="character" w:customStyle="1" w:styleId="Heading3Char">
    <w:name w:val="Heading 3 Char"/>
    <w:basedOn w:val="DefaultParagraphFont"/>
    <w:link w:val="Heading3"/>
    <w:uiPriority w:val="9"/>
    <w:rsid w:val="001102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rmtext">
    <w:name w:val="termtext"/>
    <w:basedOn w:val="DefaultParagraphFont"/>
    <w:rsid w:val="001102FB"/>
  </w:style>
  <w:style w:type="paragraph" w:customStyle="1" w:styleId="definition">
    <w:name w:val="definition"/>
    <w:basedOn w:val="Normal"/>
    <w:rsid w:val="001102F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glyph">
    <w:name w:val="glyph"/>
    <w:basedOn w:val="DefaultParagraphFont"/>
    <w:rsid w:val="001102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1AE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2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AE6"/>
    <w:rPr>
      <w:rFonts w:ascii="Times" w:hAnsi="Times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481AE6"/>
  </w:style>
  <w:style w:type="character" w:customStyle="1" w:styleId="author">
    <w:name w:val="author"/>
    <w:basedOn w:val="DefaultParagraphFont"/>
    <w:rsid w:val="00D75113"/>
  </w:style>
  <w:style w:type="character" w:customStyle="1" w:styleId="a-declarative">
    <w:name w:val="a-declarative"/>
    <w:basedOn w:val="DefaultParagraphFont"/>
    <w:rsid w:val="00D75113"/>
  </w:style>
  <w:style w:type="character" w:styleId="Hyperlink">
    <w:name w:val="Hyperlink"/>
    <w:basedOn w:val="DefaultParagraphFont"/>
    <w:uiPriority w:val="99"/>
    <w:semiHidden/>
    <w:unhideWhenUsed/>
    <w:rsid w:val="00D7511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75113"/>
  </w:style>
  <w:style w:type="character" w:customStyle="1" w:styleId="a-color-secondary">
    <w:name w:val="a-color-secondary"/>
    <w:basedOn w:val="DefaultParagraphFont"/>
    <w:rsid w:val="00D75113"/>
  </w:style>
  <w:style w:type="character" w:customStyle="1" w:styleId="Heading3Char">
    <w:name w:val="Heading 3 Char"/>
    <w:basedOn w:val="DefaultParagraphFont"/>
    <w:link w:val="Heading3"/>
    <w:uiPriority w:val="9"/>
    <w:rsid w:val="001102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rmtext">
    <w:name w:val="termtext"/>
    <w:basedOn w:val="DefaultParagraphFont"/>
    <w:rsid w:val="001102FB"/>
  </w:style>
  <w:style w:type="paragraph" w:customStyle="1" w:styleId="definition">
    <w:name w:val="definition"/>
    <w:basedOn w:val="Normal"/>
    <w:rsid w:val="001102F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glyph">
    <w:name w:val="glyph"/>
    <w:basedOn w:val="DefaultParagraphFont"/>
    <w:rsid w:val="00110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4953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562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9636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4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0888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2417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738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1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2031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74090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33178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4678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51111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7670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7254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32296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86638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8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1079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7501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4776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309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12040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18664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1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8649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79203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938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064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32028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99056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1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642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23418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530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7987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79085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442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598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71326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13168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9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1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0099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877483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2447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348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30256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6786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9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1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77459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98243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3848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4877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68826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9579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5155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6828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16981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0673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98453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74798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8455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43820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7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432</Words>
  <Characters>2463</Characters>
  <Application>Microsoft Macintosh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Goodwin</dc:creator>
  <cp:keywords/>
  <dc:description/>
  <cp:lastModifiedBy>Vanessa Goodwin</cp:lastModifiedBy>
  <cp:revision>5</cp:revision>
  <dcterms:created xsi:type="dcterms:W3CDTF">2016-04-17T17:22:00Z</dcterms:created>
  <dcterms:modified xsi:type="dcterms:W3CDTF">2016-04-20T18:15:00Z</dcterms:modified>
</cp:coreProperties>
</file>